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7DD0" w14:textId="1F6383AF" w:rsidR="001E579B" w:rsidRDefault="00A4505A" w:rsidP="001E579B">
      <w:pPr>
        <w:pStyle w:val="PlainText"/>
      </w:pPr>
      <w:r>
        <w:t xml:space="preserve">UCU Industrial Action </w:t>
      </w:r>
    </w:p>
    <w:p w14:paraId="0756479F" w14:textId="77777777" w:rsidR="001E579B" w:rsidRDefault="001E579B" w:rsidP="001E579B">
      <w:pPr>
        <w:pStyle w:val="PlainText"/>
      </w:pPr>
    </w:p>
    <w:p w14:paraId="1B85CDEA" w14:textId="77777777" w:rsidR="00892329" w:rsidRDefault="00A4505A" w:rsidP="00A4505A">
      <w:pPr>
        <w:pStyle w:val="PlainText"/>
      </w:pPr>
      <w:r>
        <w:t xml:space="preserve">Many of you will know by now that the University and College Union (UCU), the trade union representing academic and academic related staff, has announced </w:t>
      </w:r>
      <w:hyperlink r:id="rId8" w:history="1">
        <w:r w:rsidR="001F758E" w:rsidRPr="00825453">
          <w:rPr>
            <w:rStyle w:val="Hyperlink"/>
          </w:rPr>
          <w:t xml:space="preserve">18 days of </w:t>
        </w:r>
        <w:r w:rsidRPr="00825453">
          <w:rPr>
            <w:rStyle w:val="Hyperlink"/>
          </w:rPr>
          <w:t>industrial action</w:t>
        </w:r>
      </w:hyperlink>
      <w:r w:rsidR="001F758E">
        <w:t xml:space="preserve"> in February and March, with the first day of action on 1</w:t>
      </w:r>
      <w:r w:rsidR="001F758E" w:rsidRPr="001F758E">
        <w:rPr>
          <w:vertAlign w:val="superscript"/>
        </w:rPr>
        <w:t>st</w:t>
      </w:r>
      <w:r w:rsidR="001F758E">
        <w:t xml:space="preserve"> February</w:t>
      </w:r>
      <w:r>
        <w:t>. This is a national strike impacting all UK universities</w:t>
      </w:r>
      <w:r w:rsidR="001F758E">
        <w:t>. I</w:t>
      </w:r>
      <w:r>
        <w:t xml:space="preserve">t is important to note that local relations between UCU and the University continue to be constructive. </w:t>
      </w:r>
    </w:p>
    <w:p w14:paraId="69A25399" w14:textId="77777777" w:rsidR="00892329" w:rsidRDefault="00892329" w:rsidP="00A4505A">
      <w:pPr>
        <w:pStyle w:val="PlainText"/>
      </w:pPr>
    </w:p>
    <w:p w14:paraId="4D612670" w14:textId="136DF684" w:rsidR="00A4505A" w:rsidRPr="00193023" w:rsidRDefault="00892329" w:rsidP="00A4505A">
      <w:pPr>
        <w:pStyle w:val="PlainText"/>
        <w:rPr>
          <w:color w:val="FF0000"/>
        </w:rPr>
      </w:pPr>
      <w:r>
        <w:t xml:space="preserve">Taking strike action is a very difficult thing to do and something we consider only as a last resort – we are not paid when we are on strike. </w:t>
      </w:r>
      <w:r w:rsidR="00A4505A">
        <w:t xml:space="preserve">However, the reason I, and other university staff across the country, are on strike </w:t>
      </w:r>
      <w:r w:rsidR="00A4505A" w:rsidRPr="001F758E">
        <w:t xml:space="preserve">is </w:t>
      </w:r>
      <w:r w:rsidR="00081B24" w:rsidRPr="001F758E">
        <w:t xml:space="preserve">explained </w:t>
      </w:r>
      <w:r w:rsidR="00193023" w:rsidRPr="001F758E">
        <w:t>below.</w:t>
      </w:r>
    </w:p>
    <w:p w14:paraId="230C818A" w14:textId="77777777" w:rsidR="00A4505A" w:rsidRDefault="00A4505A" w:rsidP="00A4505A">
      <w:pPr>
        <w:pStyle w:val="PlainText"/>
      </w:pPr>
    </w:p>
    <w:p w14:paraId="31D23F5C" w14:textId="3BC3082F" w:rsidR="00A4505A" w:rsidRDefault="00A4505A" w:rsidP="00A4505A">
      <w:pPr>
        <w:pStyle w:val="PlainText"/>
      </w:pPr>
      <w:r>
        <w:t xml:space="preserve">The nature of the dispute is between the employers (universities) and their employees (staff). </w:t>
      </w:r>
      <w:r w:rsidR="00F96425">
        <w:t>S</w:t>
      </w:r>
      <w:r>
        <w:t>triking is always the last resort</w:t>
      </w:r>
      <w:r w:rsidR="001F758E">
        <w:t>,</w:t>
      </w:r>
      <w:r>
        <w:t xml:space="preserve"> but </w:t>
      </w:r>
      <w:r w:rsidR="00753CF9">
        <w:t xml:space="preserve">union members have voted for </w:t>
      </w:r>
      <w:r>
        <w:t xml:space="preserve">strike action </w:t>
      </w:r>
      <w:r w:rsidR="00DD33C1">
        <w:t xml:space="preserve">to </w:t>
      </w:r>
      <w:r>
        <w:t>defend the</w:t>
      </w:r>
      <w:r w:rsidR="00753CF9">
        <w:t>ir</w:t>
      </w:r>
      <w:r w:rsidR="0045274C">
        <w:t xml:space="preserve"> right</w:t>
      </w:r>
      <w:r w:rsidR="00F11680">
        <w:t xml:space="preserve"> to</w:t>
      </w:r>
      <w:r w:rsidR="00DD33C1">
        <w:t>:</w:t>
      </w:r>
      <w:r w:rsidR="00877B59">
        <w:t xml:space="preserve"> </w:t>
      </w:r>
      <w:r>
        <w:t xml:space="preserve"> </w:t>
      </w:r>
      <w:r w:rsidR="00877B59">
        <w:t xml:space="preserve">1) </w:t>
      </w:r>
      <w:r w:rsidR="001F758E">
        <w:t>receive</w:t>
      </w:r>
      <w:r>
        <w:t xml:space="preserve"> a fair pension, </w:t>
      </w:r>
      <w:r w:rsidR="00877B59">
        <w:t xml:space="preserve">2) </w:t>
      </w:r>
      <w:r w:rsidR="00753CF9">
        <w:t xml:space="preserve">be paid at rates </w:t>
      </w:r>
      <w:r w:rsidR="00B74767">
        <w:t>t</w:t>
      </w:r>
      <w:r w:rsidR="001F758E">
        <w:t xml:space="preserve">hat allow them to meet the real cost of living, </w:t>
      </w:r>
      <w:r w:rsidR="00F11680">
        <w:t xml:space="preserve">3) job security, 4) </w:t>
      </w:r>
      <w:r>
        <w:t xml:space="preserve">equality </w:t>
      </w:r>
      <w:r w:rsidR="001F758E">
        <w:t>in the workplace for women, BAME and disabled staff,</w:t>
      </w:r>
      <w:r>
        <w:t xml:space="preserve"> </w:t>
      </w:r>
      <w:r w:rsidR="00F45E75">
        <w:t xml:space="preserve">and </w:t>
      </w:r>
      <w:r w:rsidR="007367E6">
        <w:t>5)</w:t>
      </w:r>
      <w:r w:rsidR="00DD33C1">
        <w:t xml:space="preserve"> </w:t>
      </w:r>
      <w:r w:rsidR="007367E6">
        <w:t xml:space="preserve">wellbeing through </w:t>
      </w:r>
      <w:r w:rsidR="001F758E">
        <w:t>manageable</w:t>
      </w:r>
      <w:r>
        <w:t xml:space="preserve"> workloads</w:t>
      </w:r>
      <w:r w:rsidR="00F45E75">
        <w:t>.</w:t>
      </w:r>
      <w:r w:rsidR="007367E6">
        <w:t xml:space="preserve"> </w:t>
      </w:r>
      <w:r>
        <w:t>Key aspects of the UCU position are that: </w:t>
      </w:r>
    </w:p>
    <w:p w14:paraId="69D5770C" w14:textId="77777777" w:rsidR="00A4505A" w:rsidRDefault="00A4505A" w:rsidP="00A4505A">
      <w:pPr>
        <w:pStyle w:val="PlainText"/>
      </w:pPr>
    </w:p>
    <w:p w14:paraId="67F299BF" w14:textId="3B9659FC" w:rsidR="00A4505A" w:rsidRDefault="001F758E" w:rsidP="00F52DD4">
      <w:pPr>
        <w:pStyle w:val="PlainText"/>
        <w:numPr>
          <w:ilvl w:val="0"/>
          <w:numId w:val="2"/>
        </w:numPr>
      </w:pPr>
      <w:r>
        <w:t xml:space="preserve">Staff have lost on average </w:t>
      </w:r>
      <w:hyperlink r:id="rId9" w:history="1">
        <w:r w:rsidR="00A4505A" w:rsidRPr="006254EF">
          <w:rPr>
            <w:rStyle w:val="Hyperlink"/>
          </w:rPr>
          <w:t>35</w:t>
        </w:r>
        <w:r w:rsidRPr="006254EF">
          <w:rPr>
            <w:rStyle w:val="Hyperlink"/>
          </w:rPr>
          <w:t>% their pensions</w:t>
        </w:r>
      </w:hyperlink>
      <w:r>
        <w:t xml:space="preserve"> – these cuts were made because of a </w:t>
      </w:r>
      <w:r w:rsidR="00A4505A">
        <w:t>valuation of the pension scheme taken in March 2020, when financial markets had crashed</w:t>
      </w:r>
      <w:r>
        <w:t>,</w:t>
      </w:r>
      <w:r w:rsidR="00A4505A">
        <w:t xml:space="preserve"> and which </w:t>
      </w:r>
      <w:r>
        <w:t xml:space="preserve">both employers and the union </w:t>
      </w:r>
      <w:r w:rsidR="00A4505A">
        <w:t>agree is fundamentally flawed.</w:t>
      </w:r>
    </w:p>
    <w:p w14:paraId="02156707" w14:textId="63E2DC30" w:rsidR="00A4505A" w:rsidRDefault="00A4505A" w:rsidP="00F52DD4">
      <w:pPr>
        <w:pStyle w:val="PlainText"/>
        <w:numPr>
          <w:ilvl w:val="0"/>
          <w:numId w:val="2"/>
        </w:numPr>
      </w:pPr>
      <w:r w:rsidRPr="00F52DD4">
        <w:t>Pay has fallen steadily since 2009</w:t>
      </w:r>
      <w:r w:rsidR="001F758E" w:rsidRPr="00F52DD4">
        <w:t>, which means in real terms staff earn on average 25% less than they did in 2009</w:t>
      </w:r>
      <w:r w:rsidR="007367E6" w:rsidRPr="00F52DD4">
        <w:t>.</w:t>
      </w:r>
      <w:r w:rsidR="007367E6">
        <w:t xml:space="preserve"> </w:t>
      </w:r>
      <w:r w:rsidR="006254EF">
        <w:t xml:space="preserve"> </w:t>
      </w:r>
    </w:p>
    <w:p w14:paraId="1F3D9A99" w14:textId="29B72E70" w:rsidR="00A4505A" w:rsidRDefault="00000000" w:rsidP="00F52DD4">
      <w:pPr>
        <w:pStyle w:val="PlainText"/>
        <w:numPr>
          <w:ilvl w:val="0"/>
          <w:numId w:val="2"/>
        </w:numPr>
      </w:pPr>
      <w:hyperlink r:id="rId10" w:anchor="Why_is_tackling_casualisation_a_priority_in_the_pay_dispute?_" w:history="1">
        <w:r w:rsidR="00A4505A" w:rsidRPr="006254EF">
          <w:rPr>
            <w:rStyle w:val="Hyperlink"/>
          </w:rPr>
          <w:t>OVER</w:t>
        </w:r>
        <w:r w:rsidR="00157B68" w:rsidRPr="006254EF">
          <w:rPr>
            <w:rStyle w:val="Hyperlink"/>
          </w:rPr>
          <w:t xml:space="preserve"> </w:t>
        </w:r>
        <w:r w:rsidR="00A4505A" w:rsidRPr="006254EF">
          <w:rPr>
            <w:rStyle w:val="Hyperlink"/>
          </w:rPr>
          <w:t>3500 </w:t>
        </w:r>
        <w:r w:rsidR="001F758E" w:rsidRPr="006254EF">
          <w:rPr>
            <w:rStyle w:val="Hyperlink"/>
          </w:rPr>
          <w:t xml:space="preserve">of </w:t>
        </w:r>
        <w:r w:rsidR="00A4505A" w:rsidRPr="006254EF">
          <w:rPr>
            <w:rStyle w:val="Hyperlink"/>
          </w:rPr>
          <w:t xml:space="preserve">academic staff </w:t>
        </w:r>
        <w:r w:rsidR="001F758E" w:rsidRPr="006254EF">
          <w:rPr>
            <w:rStyle w:val="Hyperlink"/>
          </w:rPr>
          <w:t xml:space="preserve">work in higher education work </w:t>
        </w:r>
        <w:r w:rsidR="00A4505A" w:rsidRPr="006254EF">
          <w:rPr>
            <w:rStyle w:val="Hyperlink"/>
          </w:rPr>
          <w:t>on zero hours contracts</w:t>
        </w:r>
      </w:hyperlink>
      <w:r w:rsidR="001F758E">
        <w:t>.</w:t>
      </w:r>
    </w:p>
    <w:p w14:paraId="2F8E0525" w14:textId="0612F584" w:rsidR="00A4505A" w:rsidRDefault="00F52DD4" w:rsidP="00F52DD4">
      <w:pPr>
        <w:pStyle w:val="PlainText"/>
        <w:numPr>
          <w:ilvl w:val="0"/>
          <w:numId w:val="2"/>
        </w:numPr>
      </w:pPr>
      <w:r>
        <w:t>M</w:t>
      </w:r>
      <w:r w:rsidR="00A4505A">
        <w:t>any colleagues experience significant pay discrimination.</w:t>
      </w:r>
      <w:r w:rsidR="00157B68">
        <w:t xml:space="preserve"> </w:t>
      </w:r>
      <w:hyperlink r:id="rId11" w:anchor="Why_are_we_linking_pay,_equality,_workload_and_casualisation_in_one_dispute?_" w:history="1">
        <w:r w:rsidR="00A4505A" w:rsidRPr="00FB28AE">
          <w:rPr>
            <w:rStyle w:val="Hyperlink"/>
          </w:rPr>
          <w:t>Figures from last year</w:t>
        </w:r>
      </w:hyperlink>
      <w:r w:rsidR="00A4505A">
        <w:t xml:space="preserve"> indicate th</w:t>
      </w:r>
      <w:r w:rsidR="001F758E">
        <w:t xml:space="preserve">at </w:t>
      </w:r>
      <w:r w:rsidR="001F758E" w:rsidRPr="00FB28AE">
        <w:t xml:space="preserve">men earn </w:t>
      </w:r>
      <w:r w:rsidR="00A4505A" w:rsidRPr="00FB28AE">
        <w:t>1</w:t>
      </w:r>
      <w:r w:rsidR="006254EF" w:rsidRPr="00FB28AE">
        <w:t>6</w:t>
      </w:r>
      <w:r w:rsidR="001F758E" w:rsidRPr="00FB28AE">
        <w:t>% more than women</w:t>
      </w:r>
      <w:r w:rsidR="00A4505A" w:rsidRPr="00FB28AE">
        <w:t xml:space="preserve">, </w:t>
      </w:r>
      <w:r w:rsidR="001F758E" w:rsidRPr="00FB28AE">
        <w:t>BAME colleagues earn 17% less than their white counterparts, while disabled staff earn 9% less than staff who do not have a disability</w:t>
      </w:r>
      <w:r w:rsidR="001F758E">
        <w:t xml:space="preserve">. </w:t>
      </w:r>
    </w:p>
    <w:p w14:paraId="58D74EED" w14:textId="3C669FE5" w:rsidR="00A4505A" w:rsidRDefault="00000000" w:rsidP="00DD1198">
      <w:pPr>
        <w:pStyle w:val="PlainText"/>
        <w:numPr>
          <w:ilvl w:val="0"/>
          <w:numId w:val="2"/>
        </w:numPr>
      </w:pPr>
      <w:hyperlink r:id="rId12" w:history="1">
        <w:r w:rsidR="00F96425" w:rsidRPr="00F96425">
          <w:rPr>
            <w:rStyle w:val="Hyperlink"/>
          </w:rPr>
          <w:t>UCU's 2021 workload survey</w:t>
        </w:r>
      </w:hyperlink>
      <w:r w:rsidR="00F96425" w:rsidRPr="00F96425">
        <w:t xml:space="preserve"> (published June 2022) showed that academic staff are working </w:t>
      </w:r>
      <w:r w:rsidR="0035324D">
        <w:t xml:space="preserve">on average </w:t>
      </w:r>
      <w:r w:rsidR="00F96425" w:rsidRPr="00F96425">
        <w:t xml:space="preserve">2 </w:t>
      </w:r>
      <w:r w:rsidR="0035324D">
        <w:t xml:space="preserve">extra </w:t>
      </w:r>
      <w:r w:rsidR="00F96425" w:rsidRPr="00F96425">
        <w:t>unpaid days each week</w:t>
      </w:r>
      <w:r w:rsidR="004A7CB6">
        <w:t xml:space="preserve">. </w:t>
      </w:r>
    </w:p>
    <w:p w14:paraId="2F6CFD45" w14:textId="77777777" w:rsidR="000A726C" w:rsidRDefault="000A726C" w:rsidP="000A726C">
      <w:pPr>
        <w:pStyle w:val="PlainText"/>
        <w:ind w:left="720"/>
      </w:pPr>
    </w:p>
    <w:p w14:paraId="3BF3DDEF" w14:textId="77777777" w:rsidR="00892329" w:rsidRDefault="00A4505A" w:rsidP="00A4505A">
      <w:pPr>
        <w:pStyle w:val="PlainText"/>
      </w:pPr>
      <w:r>
        <w:t>UCU members want to be at work</w:t>
      </w:r>
      <w:r w:rsidR="00487F31">
        <w:t xml:space="preserve">, the most important and enjoyable part of which is giving students the best possible learning experience.  I know that having your teaching cancelled, or staff unavailable to reply to your queries, will cause you disappointment and frustration, but I hope that you can understand my – and colleagues’ - reasons for taking strike action, even if you may not agree with them. </w:t>
      </w:r>
      <w:r w:rsidR="00892329">
        <w:t xml:space="preserve"> </w:t>
      </w:r>
    </w:p>
    <w:p w14:paraId="35FF036E" w14:textId="77777777" w:rsidR="00892329" w:rsidRDefault="00892329" w:rsidP="00A4505A">
      <w:pPr>
        <w:pStyle w:val="PlainText"/>
      </w:pPr>
    </w:p>
    <w:p w14:paraId="267BAEA3" w14:textId="431D1B59" w:rsidR="00892329" w:rsidRDefault="00892329" w:rsidP="00892329">
      <w:pPr>
        <w:pStyle w:val="PlainText"/>
      </w:pPr>
      <w:r>
        <w:t>T</w:t>
      </w:r>
      <w:r w:rsidR="00A4505A">
        <w:t>his dispute threatens the long-term ability of universities to recruit and retain high quality staff</w:t>
      </w:r>
      <w:r w:rsidR="000A726C">
        <w:t>, while g</w:t>
      </w:r>
      <w:r w:rsidR="00A4505A">
        <w:t>rowing inequality also affects both students and staff, with poor working conditions meaning poor</w:t>
      </w:r>
      <w:r w:rsidR="000A726C">
        <w:t>er</w:t>
      </w:r>
      <w:r w:rsidR="00A4505A">
        <w:t xml:space="preserve"> learning conditions</w:t>
      </w:r>
      <w:r w:rsidR="00F248EB">
        <w:t>.  UCU members believe this is something worth protesting</w:t>
      </w:r>
      <w:r>
        <w:t xml:space="preserve">, and </w:t>
      </w:r>
      <w:r w:rsidR="008F59D7">
        <w:t xml:space="preserve">therefore, </w:t>
      </w:r>
      <w:r>
        <w:t>as a UCU member I, like many colleagues, will be taking part in the strike action. </w:t>
      </w:r>
    </w:p>
    <w:p w14:paraId="5F207899" w14:textId="77777777" w:rsidR="00A4505A" w:rsidRDefault="00A4505A" w:rsidP="00A4505A">
      <w:pPr>
        <w:pStyle w:val="PlainText"/>
      </w:pPr>
    </w:p>
    <w:p w14:paraId="097AF904" w14:textId="656B82EC" w:rsidR="00D1014E" w:rsidRDefault="002D000F" w:rsidP="00A4505A">
      <w:pPr>
        <w:pStyle w:val="PlainText"/>
      </w:pPr>
      <w:r>
        <w:rPr>
          <w:rStyle w:val="ui-provider"/>
        </w:rPr>
        <w:t xml:space="preserve">If </w:t>
      </w:r>
      <w:r w:rsidR="00BD2E77">
        <w:rPr>
          <w:rStyle w:val="ui-provider"/>
        </w:rPr>
        <w:t xml:space="preserve">you would like to voice your opinion on the strikes, whether in favour or against, </w:t>
      </w:r>
      <w:r w:rsidR="00941159">
        <w:rPr>
          <w:rStyle w:val="ui-provider"/>
        </w:rPr>
        <w:t xml:space="preserve">you could </w:t>
      </w:r>
      <w:hyperlink r:id="rId13" w:history="1">
        <w:r w:rsidR="00D1014E" w:rsidRPr="00191372">
          <w:rPr>
            <w:rStyle w:val="Hyperlink"/>
          </w:rPr>
          <w:t>email our Vice Chancellor</w:t>
        </w:r>
      </w:hyperlink>
      <w:r w:rsidR="002D5E9B">
        <w:rPr>
          <w:rStyle w:val="Hyperlink"/>
        </w:rPr>
        <w:t>.</w:t>
      </w:r>
      <w:r w:rsidR="002D5E9B">
        <w:t xml:space="preserve"> A</w:t>
      </w:r>
      <w:r w:rsidR="00386397">
        <w:t xml:space="preserve"> personally written email is always the most effective however, UCU do provide a template </w:t>
      </w:r>
      <w:r w:rsidR="002D5E9B">
        <w:t xml:space="preserve">you can use </w:t>
      </w:r>
      <w:hyperlink r:id="rId14" w:history="1">
        <w:r w:rsidR="002D5E9B" w:rsidRPr="002864CA">
          <w:rPr>
            <w:rStyle w:val="Hyperlink"/>
          </w:rPr>
          <w:t>here</w:t>
        </w:r>
      </w:hyperlink>
      <w:r w:rsidR="002D5E9B">
        <w:t>.</w:t>
      </w:r>
    </w:p>
    <w:p w14:paraId="326F93EC" w14:textId="77777777" w:rsidR="00E32A80" w:rsidRDefault="00E32A80" w:rsidP="00A4505A">
      <w:pPr>
        <w:pStyle w:val="PlainText"/>
      </w:pPr>
    </w:p>
    <w:p w14:paraId="5080E5A7" w14:textId="73FEC260" w:rsidR="00A0079D" w:rsidRDefault="00A4505A" w:rsidP="00A303EF">
      <w:pPr>
        <w:pStyle w:val="PlainText"/>
      </w:pPr>
      <w:r>
        <w:t>Many thanks for your understanding and I hope, as everyone does, the strike will be effective and called off sooner rather than later.</w:t>
      </w:r>
    </w:p>
    <w:p w14:paraId="0F73C913" w14:textId="67F59C77" w:rsidR="007930DC" w:rsidRDefault="007930DC" w:rsidP="00A303EF">
      <w:pPr>
        <w:pStyle w:val="PlainText"/>
      </w:pPr>
    </w:p>
    <w:p w14:paraId="0E125132" w14:textId="54558E94" w:rsidR="00EC452D" w:rsidRDefault="00EC452D" w:rsidP="00A303EF">
      <w:pPr>
        <w:pStyle w:val="PlainText"/>
      </w:pPr>
      <w:r>
        <w:t>Kind regards</w:t>
      </w:r>
      <w:r w:rsidR="007C7106">
        <w:t>,</w:t>
      </w:r>
    </w:p>
    <w:p w14:paraId="7FC43421" w14:textId="77777777" w:rsidR="007C7106" w:rsidRDefault="007C7106" w:rsidP="00A303EF">
      <w:pPr>
        <w:pStyle w:val="PlainText"/>
      </w:pPr>
    </w:p>
    <w:p w14:paraId="1040FB35" w14:textId="563A8DEC" w:rsidR="007C7106" w:rsidRDefault="007C7106" w:rsidP="00A303EF">
      <w:pPr>
        <w:pStyle w:val="PlainText"/>
      </w:pPr>
      <w:r>
        <w:t>XXXXXXXX</w:t>
      </w:r>
    </w:p>
    <w:p w14:paraId="751915E3" w14:textId="77777777" w:rsidR="00EC452D" w:rsidRDefault="00EC452D" w:rsidP="00A303EF">
      <w:pPr>
        <w:pStyle w:val="PlainText"/>
      </w:pPr>
    </w:p>
    <w:p w14:paraId="5F0C86DA" w14:textId="77777777" w:rsidR="007930DC" w:rsidRDefault="007930DC" w:rsidP="007930DC">
      <w:pPr>
        <w:pStyle w:val="PlainText"/>
      </w:pPr>
      <w:r>
        <w:t xml:space="preserve">For more information on the dispute please see: </w:t>
      </w:r>
      <w:hyperlink r:id="rId15" w:history="1">
        <w:r w:rsidRPr="00A90157">
          <w:rPr>
            <w:rStyle w:val="Hyperlink"/>
          </w:rPr>
          <w:t>https://www.ucu.org.uk/rising</w:t>
        </w:r>
      </w:hyperlink>
      <w:r>
        <w:t xml:space="preserve"> </w:t>
      </w:r>
    </w:p>
    <w:p w14:paraId="548074C5" w14:textId="77777777" w:rsidR="007930DC" w:rsidRPr="00F96425" w:rsidRDefault="007930DC" w:rsidP="00A303EF">
      <w:pPr>
        <w:pStyle w:val="PlainText"/>
      </w:pPr>
    </w:p>
    <w:sectPr w:rsidR="007930DC" w:rsidRPr="00F96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62A4B"/>
    <w:multiLevelType w:val="hybridMultilevel"/>
    <w:tmpl w:val="AC38565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304C600">
      <w:numFmt w:val="bullet"/>
      <w:lvlText w:val="•"/>
      <w:lvlJc w:val="left"/>
      <w:pPr>
        <w:ind w:left="149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A2D4998"/>
    <w:multiLevelType w:val="hybridMultilevel"/>
    <w:tmpl w:val="A53EA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528BA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206277">
    <w:abstractNumId w:val="0"/>
  </w:num>
  <w:num w:numId="2" w16cid:durableId="909770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227"/>
    <w:rsid w:val="00011344"/>
    <w:rsid w:val="000258D0"/>
    <w:rsid w:val="0004600E"/>
    <w:rsid w:val="00053366"/>
    <w:rsid w:val="00062798"/>
    <w:rsid w:val="00081B24"/>
    <w:rsid w:val="000A726C"/>
    <w:rsid w:val="00104D96"/>
    <w:rsid w:val="00157B68"/>
    <w:rsid w:val="00191372"/>
    <w:rsid w:val="00193023"/>
    <w:rsid w:val="00197D2C"/>
    <w:rsid w:val="001A21B2"/>
    <w:rsid w:val="001B5E53"/>
    <w:rsid w:val="001D2040"/>
    <w:rsid w:val="001E579B"/>
    <w:rsid w:val="001F00B2"/>
    <w:rsid w:val="001F758E"/>
    <w:rsid w:val="002864CA"/>
    <w:rsid w:val="00293DEB"/>
    <w:rsid w:val="002B4FA0"/>
    <w:rsid w:val="002D000F"/>
    <w:rsid w:val="002D5E9B"/>
    <w:rsid w:val="002E4774"/>
    <w:rsid w:val="0035324D"/>
    <w:rsid w:val="00386397"/>
    <w:rsid w:val="0045274C"/>
    <w:rsid w:val="00487F31"/>
    <w:rsid w:val="00490DEF"/>
    <w:rsid w:val="004A7CB6"/>
    <w:rsid w:val="004E67DB"/>
    <w:rsid w:val="00527BFB"/>
    <w:rsid w:val="005478B7"/>
    <w:rsid w:val="00614ED6"/>
    <w:rsid w:val="006254EF"/>
    <w:rsid w:val="006401CD"/>
    <w:rsid w:val="0065798F"/>
    <w:rsid w:val="00674A8B"/>
    <w:rsid w:val="00696417"/>
    <w:rsid w:val="007211B4"/>
    <w:rsid w:val="007367E6"/>
    <w:rsid w:val="00747834"/>
    <w:rsid w:val="00753CF9"/>
    <w:rsid w:val="0077531A"/>
    <w:rsid w:val="007930DC"/>
    <w:rsid w:val="007C7106"/>
    <w:rsid w:val="00800E59"/>
    <w:rsid w:val="00825453"/>
    <w:rsid w:val="00853892"/>
    <w:rsid w:val="008731F0"/>
    <w:rsid w:val="00877B59"/>
    <w:rsid w:val="00892329"/>
    <w:rsid w:val="008F59D7"/>
    <w:rsid w:val="00941159"/>
    <w:rsid w:val="0094508A"/>
    <w:rsid w:val="009D4798"/>
    <w:rsid w:val="009F1BB4"/>
    <w:rsid w:val="00A303EF"/>
    <w:rsid w:val="00A4505A"/>
    <w:rsid w:val="00A70D6D"/>
    <w:rsid w:val="00B74767"/>
    <w:rsid w:val="00BA0140"/>
    <w:rsid w:val="00BA1D80"/>
    <w:rsid w:val="00BD2E77"/>
    <w:rsid w:val="00C22BB8"/>
    <w:rsid w:val="00C23DAA"/>
    <w:rsid w:val="00CA26AE"/>
    <w:rsid w:val="00D1014E"/>
    <w:rsid w:val="00D34738"/>
    <w:rsid w:val="00DD33C1"/>
    <w:rsid w:val="00E32A80"/>
    <w:rsid w:val="00E52C3F"/>
    <w:rsid w:val="00EC452D"/>
    <w:rsid w:val="00EE46DD"/>
    <w:rsid w:val="00F11680"/>
    <w:rsid w:val="00F15B2E"/>
    <w:rsid w:val="00F248EB"/>
    <w:rsid w:val="00F45E75"/>
    <w:rsid w:val="00F51B19"/>
    <w:rsid w:val="00F52DD4"/>
    <w:rsid w:val="00F65227"/>
    <w:rsid w:val="00F96425"/>
    <w:rsid w:val="00FB28AE"/>
    <w:rsid w:val="00FD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4F92D"/>
  <w15:chartTrackingRefBased/>
  <w15:docId w15:val="{8D86177D-AF8C-4988-8928-9F0E403A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05A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4505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505A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52C3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45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0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0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5E53"/>
    <w:pPr>
      <w:spacing w:after="0" w:line="240" w:lineRule="auto"/>
    </w:pPr>
  </w:style>
  <w:style w:type="character" w:customStyle="1" w:styleId="ui-provider">
    <w:name w:val="ui-provider"/>
    <w:basedOn w:val="DefaultParagraphFont"/>
    <w:rsid w:val="00D10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u.org.uk/article/12759/University-strike-dates-in-February-and-March-confirmed" TargetMode="External"/><Relationship Id="rId13" Type="http://schemas.openxmlformats.org/officeDocument/2006/relationships/hyperlink" Target="mailto:vc@lboro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cu.org.uk/media/12905/UCU-workload-survey-2021-data-report/pdf/WorkloadReportJune22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cu.org.uk/article/12469/FAQ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cu.org.uk/rising" TargetMode="External"/><Relationship Id="rId10" Type="http://schemas.openxmlformats.org/officeDocument/2006/relationships/hyperlink" Target="https://www.ucu.org.uk/article/12469/FAQ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ucu.org.uk/article/12128/Dispute-far-from-over-says-UCU-as-employers-force-through-pension-cuts" TargetMode="External"/><Relationship Id="rId14" Type="http://schemas.openxmlformats.org/officeDocument/2006/relationships/hyperlink" Target="https://www.ucu.org.uk/email-your-V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DDF50D03AC94BB2A96D0A3F27E08F" ma:contentTypeVersion="13" ma:contentTypeDescription="Create a new document." ma:contentTypeScope="" ma:versionID="aa56b274f26df1a664984b69db988697">
  <xsd:schema xmlns:xsd="http://www.w3.org/2001/XMLSchema" xmlns:xs="http://www.w3.org/2001/XMLSchema" xmlns:p="http://schemas.microsoft.com/office/2006/metadata/properties" xmlns:ns2="574756e6-e241-431b-bf49-0eff39bc620f" xmlns:ns3="08edc24a-c6cb-4318-b22d-f8346366e4cf" targetNamespace="http://schemas.microsoft.com/office/2006/metadata/properties" ma:root="true" ma:fieldsID="67df83c3cc0fd3e9c48f43beb91a7479" ns2:_="" ns3:_="">
    <xsd:import namespace="574756e6-e241-431b-bf49-0eff39bc620f"/>
    <xsd:import namespace="08edc24a-c6cb-4318-b22d-f8346366e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56e6-e241-431b-bf49-0eff39bc6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3b1f9f8-f5cc-49a8-8ca6-8016371bfc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dc24a-c6cb-4318-b22d-f8346366e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dc0a55a-bb4d-49df-a619-4590ebdc59d4}" ma:internalName="TaxCatchAll" ma:showField="CatchAllData" ma:web="08edc24a-c6cb-4318-b22d-f8346366e4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edc24a-c6cb-4318-b22d-f8346366e4cf" xsi:nil="true"/>
    <lcf76f155ced4ddcb4097134ff3c332f xmlns="574756e6-e241-431b-bf49-0eff39bc620f">
      <Terms xmlns="http://schemas.microsoft.com/office/infopath/2007/PartnerControls"/>
    </lcf76f155ced4ddcb4097134ff3c332f>
    <SharedWithUsers xmlns="08edc24a-c6cb-4318-b22d-f8346366e4cf">
      <UserInfo>
        <DisplayName>Marie Hanlon</DisplayName>
        <AccountId>15</AccountId>
        <AccountType/>
      </UserInfo>
      <UserInfo>
        <DisplayName>Callum Salfield</DisplayName>
        <AccountId>16</AccountId>
        <AccountType/>
      </UserInfo>
      <UserInfo>
        <DisplayName>Mary Brewer</DisplayName>
        <AccountId>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968B23-2DC4-469F-9921-BC3A7FC7D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756e6-e241-431b-bf49-0eff39bc620f"/>
    <ds:schemaRef ds:uri="08edc24a-c6cb-4318-b22d-f8346366e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FE1AEF-BDEE-44CE-AD43-2A6071BE0F06}">
  <ds:schemaRefs>
    <ds:schemaRef ds:uri="http://schemas.microsoft.com/office/2006/metadata/properties"/>
    <ds:schemaRef ds:uri="http://schemas.microsoft.com/office/infopath/2007/PartnerControls"/>
    <ds:schemaRef ds:uri="08edc24a-c6cb-4318-b22d-f8346366e4cf"/>
    <ds:schemaRef ds:uri="574756e6-e241-431b-bf49-0eff39bc620f"/>
  </ds:schemaRefs>
</ds:datastoreItem>
</file>

<file path=customXml/itemProps3.xml><?xml version="1.0" encoding="utf-8"?>
<ds:datastoreItem xmlns:ds="http://schemas.openxmlformats.org/officeDocument/2006/customXml" ds:itemID="{A8EF8B60-AA29-4E87-B421-3E8A848DB3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Links>
    <vt:vector size="42" baseType="variant">
      <vt:variant>
        <vt:i4>6094866</vt:i4>
      </vt:variant>
      <vt:variant>
        <vt:i4>18</vt:i4>
      </vt:variant>
      <vt:variant>
        <vt:i4>0</vt:i4>
      </vt:variant>
      <vt:variant>
        <vt:i4>5</vt:i4>
      </vt:variant>
      <vt:variant>
        <vt:lpwstr>https://www.ucu.org.uk/rising</vt:lpwstr>
      </vt:variant>
      <vt:variant>
        <vt:lpwstr/>
      </vt:variant>
      <vt:variant>
        <vt:i4>8126474</vt:i4>
      </vt:variant>
      <vt:variant>
        <vt:i4>15</vt:i4>
      </vt:variant>
      <vt:variant>
        <vt:i4>0</vt:i4>
      </vt:variant>
      <vt:variant>
        <vt:i4>5</vt:i4>
      </vt:variant>
      <vt:variant>
        <vt:lpwstr>mailto:vc@lboro.ac.uk</vt:lpwstr>
      </vt:variant>
      <vt:variant>
        <vt:lpwstr/>
      </vt:variant>
      <vt:variant>
        <vt:i4>4456516</vt:i4>
      </vt:variant>
      <vt:variant>
        <vt:i4>12</vt:i4>
      </vt:variant>
      <vt:variant>
        <vt:i4>0</vt:i4>
      </vt:variant>
      <vt:variant>
        <vt:i4>5</vt:i4>
      </vt:variant>
      <vt:variant>
        <vt:lpwstr>https://www.ucu.org.uk/media/12905/UCU-workload-survey-2021-data-report/pdf/WorkloadReportJune22.pdf</vt:lpwstr>
      </vt:variant>
      <vt:variant>
        <vt:lpwstr/>
      </vt:variant>
      <vt:variant>
        <vt:i4>5308466</vt:i4>
      </vt:variant>
      <vt:variant>
        <vt:i4>9</vt:i4>
      </vt:variant>
      <vt:variant>
        <vt:i4>0</vt:i4>
      </vt:variant>
      <vt:variant>
        <vt:i4>5</vt:i4>
      </vt:variant>
      <vt:variant>
        <vt:lpwstr>https://www.ucu.org.uk/article/12469/FAQs</vt:lpwstr>
      </vt:variant>
      <vt:variant>
        <vt:lpwstr>Why_are_we_linking_pay,_equality,_workload_and_casualisation_in_one_dispute?_</vt:lpwstr>
      </vt:variant>
      <vt:variant>
        <vt:i4>7602194</vt:i4>
      </vt:variant>
      <vt:variant>
        <vt:i4>6</vt:i4>
      </vt:variant>
      <vt:variant>
        <vt:i4>0</vt:i4>
      </vt:variant>
      <vt:variant>
        <vt:i4>5</vt:i4>
      </vt:variant>
      <vt:variant>
        <vt:lpwstr>https://www.ucu.org.uk/article/12469/FAQs</vt:lpwstr>
      </vt:variant>
      <vt:variant>
        <vt:lpwstr>Why_is_tackling_casualisation_a_priority_in_the_pay_dispute?_</vt:lpwstr>
      </vt:variant>
      <vt:variant>
        <vt:i4>3670117</vt:i4>
      </vt:variant>
      <vt:variant>
        <vt:i4>3</vt:i4>
      </vt:variant>
      <vt:variant>
        <vt:i4>0</vt:i4>
      </vt:variant>
      <vt:variant>
        <vt:i4>5</vt:i4>
      </vt:variant>
      <vt:variant>
        <vt:lpwstr>https://www.ucu.org.uk/article/12128/Dispute-far-from-over-says-UCU-as-employers-force-through-pension-cuts</vt:lpwstr>
      </vt:variant>
      <vt:variant>
        <vt:lpwstr/>
      </vt:variant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https://www.ucu.org.uk/article/12759/University-strike-dates-in-February-and-March-confirmed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Salfield</dc:creator>
  <cp:keywords/>
  <dc:description/>
  <cp:lastModifiedBy>Callum Salfield</cp:lastModifiedBy>
  <cp:revision>7</cp:revision>
  <dcterms:created xsi:type="dcterms:W3CDTF">2023-01-25T14:18:00Z</dcterms:created>
  <dcterms:modified xsi:type="dcterms:W3CDTF">2023-02-03T15:30:00Z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0x0101008A2DDF50D03AC94BB2A96D0A3F27E08F</vt:lpwstr>
  </property>
  <property fmtid="{D5CDD505-2E9C-101B-9397-08002B2CF9AE}" pid="3" name="MediaServiceImageTags">
    <vt:lpwstr/>
  </property>
</Properties>
</file>